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DFE" w:rsidRPr="00AF0DFE" w:rsidRDefault="00AF0DFE" w:rsidP="00AF0DFE">
      <w:pPr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AF0DFE">
        <w:rPr>
          <w:rStyle w:val="markedcontent"/>
          <w:rFonts w:ascii="Times New Roman" w:hAnsi="Times New Roman" w:cs="Times New Roman"/>
          <w:b/>
          <w:sz w:val="24"/>
          <w:szCs w:val="24"/>
        </w:rPr>
        <w:t>UCHWAŁA NR ………….</w:t>
      </w:r>
      <w:r w:rsidRPr="00AF0DFE">
        <w:rPr>
          <w:rFonts w:ascii="Times New Roman" w:hAnsi="Times New Roman" w:cs="Times New Roman"/>
          <w:b/>
          <w:sz w:val="24"/>
          <w:szCs w:val="24"/>
        </w:rPr>
        <w:br/>
      </w:r>
      <w:r w:rsidRPr="00AF0DFE">
        <w:rPr>
          <w:rStyle w:val="markedcontent"/>
          <w:rFonts w:ascii="Times New Roman" w:hAnsi="Times New Roman" w:cs="Times New Roman"/>
          <w:b/>
          <w:sz w:val="24"/>
          <w:szCs w:val="24"/>
        </w:rPr>
        <w:t>RADY MIEJSKIEJ W NOWYM MIEŚCIE NAD PILICĄ</w:t>
      </w:r>
      <w:r w:rsidRPr="00AF0DFE">
        <w:rPr>
          <w:rFonts w:ascii="Times New Roman" w:hAnsi="Times New Roman" w:cs="Times New Roman"/>
          <w:b/>
          <w:sz w:val="24"/>
          <w:szCs w:val="24"/>
        </w:rPr>
        <w:br/>
      </w:r>
      <w:r w:rsidRPr="00AF0DFE">
        <w:rPr>
          <w:rStyle w:val="markedcontent"/>
          <w:rFonts w:ascii="Times New Roman" w:hAnsi="Times New Roman" w:cs="Times New Roman"/>
          <w:b/>
          <w:sz w:val="24"/>
          <w:szCs w:val="24"/>
        </w:rPr>
        <w:t>z dnia ……………… 2026 roku.</w:t>
      </w:r>
      <w:r w:rsidRPr="00AF0DFE">
        <w:rPr>
          <w:rFonts w:ascii="Times New Roman" w:hAnsi="Times New Roman" w:cs="Times New Roman"/>
          <w:b/>
          <w:sz w:val="24"/>
          <w:szCs w:val="24"/>
        </w:rPr>
        <w:br/>
      </w:r>
    </w:p>
    <w:p w:rsidR="00AF0DFE" w:rsidRPr="00AF0DFE" w:rsidRDefault="00AF0DFE" w:rsidP="00AF0DFE">
      <w:pPr>
        <w:jc w:val="both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AF0DFE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w sprawie ustalenia wysokości ekwiwalentu pieniężnego dla strażaków  ratowników i kandydatów na strażaków ratowników Ochotniczych Straży Pożarnych z terenu Miasta i Gminy Nowe Miasto nad Pilicą uczestniczących w działaniach ratowniczych, akcjach ratowniczych, ćwiczeniach, i szkoleniach pożarniczych. </w:t>
      </w:r>
    </w:p>
    <w:p w:rsidR="00AF0DFE" w:rsidRPr="00CD4C0C" w:rsidRDefault="00AF0DFE" w:rsidP="00AF0D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0DFE" w:rsidRDefault="00AF0DFE" w:rsidP="00AF0DFE">
      <w:pPr>
        <w:pStyle w:val="Default"/>
        <w:jc w:val="both"/>
        <w:rPr>
          <w:rStyle w:val="markedcontent"/>
        </w:rPr>
      </w:pPr>
      <w:r w:rsidRPr="00AF0DFE">
        <w:rPr>
          <w:rStyle w:val="markedcontent"/>
        </w:rPr>
        <w:t>Na podstawie art. 18 ust. 2 pkt 15 ustawy o samorządzie gminnym z dnia 8 marca 1990 r. (tekst jednolity</w:t>
      </w:r>
      <w:r w:rsidRPr="00AF0DFE">
        <w:t xml:space="preserve"> </w:t>
      </w:r>
      <w:r w:rsidRPr="00AF0DFE">
        <w:rPr>
          <w:rStyle w:val="markedcontent"/>
        </w:rPr>
        <w:t>Dz. U. z 202</w:t>
      </w:r>
      <w:r>
        <w:rPr>
          <w:rStyle w:val="markedcontent"/>
        </w:rPr>
        <w:t>5</w:t>
      </w:r>
      <w:r w:rsidRPr="00AF0DFE">
        <w:rPr>
          <w:rStyle w:val="markedcontent"/>
        </w:rPr>
        <w:t xml:space="preserve"> r. poz. </w:t>
      </w:r>
      <w:r>
        <w:rPr>
          <w:rStyle w:val="markedcontent"/>
        </w:rPr>
        <w:t>1153</w:t>
      </w:r>
      <w:r w:rsidRPr="00AF0DFE">
        <w:rPr>
          <w:rStyle w:val="markedcontent"/>
        </w:rPr>
        <w:t>) w związku z art. 15 ust. 1</w:t>
      </w:r>
      <w:r w:rsidR="00360CBA">
        <w:rPr>
          <w:rStyle w:val="markedcontent"/>
        </w:rPr>
        <w:t>, 1a</w:t>
      </w:r>
      <w:r w:rsidRPr="00AF0DFE">
        <w:rPr>
          <w:rStyle w:val="markedcontent"/>
        </w:rPr>
        <w:t xml:space="preserve"> i 2 </w:t>
      </w:r>
      <w:r w:rsidR="00F76398">
        <w:rPr>
          <w:rStyle w:val="markedcontent"/>
        </w:rPr>
        <w:t xml:space="preserve">oraz 15a </w:t>
      </w:r>
      <w:r w:rsidRPr="00AF0DFE">
        <w:rPr>
          <w:rStyle w:val="markedcontent"/>
        </w:rPr>
        <w:t>ustawy z dnia 17 grudnia 2021 r. o ochotniczych strażach pożarnych (Dz. U. z 202</w:t>
      </w:r>
      <w:r w:rsidR="00360CBA">
        <w:rPr>
          <w:rStyle w:val="markedcontent"/>
        </w:rPr>
        <w:t>5</w:t>
      </w:r>
      <w:r w:rsidRPr="00AF0DFE">
        <w:rPr>
          <w:rStyle w:val="markedcontent"/>
        </w:rPr>
        <w:t xml:space="preserve"> r. poz. 24</w:t>
      </w:r>
      <w:r w:rsidR="00360CBA">
        <w:rPr>
          <w:rStyle w:val="markedcontent"/>
        </w:rPr>
        <w:t>4</w:t>
      </w:r>
      <w:r w:rsidRPr="00AF0DFE">
        <w:rPr>
          <w:rStyle w:val="markedcontent"/>
        </w:rPr>
        <w:t xml:space="preserve">) </w:t>
      </w:r>
    </w:p>
    <w:p w:rsidR="00360CBA" w:rsidRDefault="00360CBA" w:rsidP="00AF0DFE">
      <w:pPr>
        <w:pStyle w:val="Default"/>
        <w:jc w:val="both"/>
        <w:rPr>
          <w:rStyle w:val="markedcontent"/>
        </w:rPr>
      </w:pPr>
    </w:p>
    <w:p w:rsidR="00AF0DFE" w:rsidRPr="00AF0DFE" w:rsidRDefault="00AF0DFE" w:rsidP="00AF0DFE">
      <w:pPr>
        <w:pStyle w:val="Default"/>
        <w:jc w:val="center"/>
      </w:pPr>
      <w:r w:rsidRPr="00AF0DFE">
        <w:rPr>
          <w:b/>
          <w:bCs/>
        </w:rPr>
        <w:t>RADA MIEJSKA W NOWYM MIEŚCIE NAD PILICĄ</w:t>
      </w:r>
    </w:p>
    <w:p w:rsidR="00AF0DFE" w:rsidRPr="00AF0DFE" w:rsidRDefault="00AF0DFE" w:rsidP="00AF0DFE">
      <w:pPr>
        <w:pStyle w:val="Default"/>
        <w:jc w:val="center"/>
        <w:rPr>
          <w:b/>
          <w:bCs/>
        </w:rPr>
      </w:pPr>
      <w:r w:rsidRPr="00AF0DFE">
        <w:rPr>
          <w:b/>
          <w:bCs/>
        </w:rPr>
        <w:t>uchwala co następuje:</w:t>
      </w:r>
    </w:p>
    <w:p w:rsidR="00AF0DFE" w:rsidRPr="00AF0DFE" w:rsidRDefault="00AF0DFE" w:rsidP="00AF0DFE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AF0DFE" w:rsidRPr="00AF0DFE" w:rsidRDefault="00AF0DFE" w:rsidP="00191CE4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t>§ 1.</w:t>
      </w:r>
      <w:r w:rsidR="00E067C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Ustala się </w:t>
      </w:r>
      <w:r w:rsidR="00360CBA">
        <w:rPr>
          <w:rStyle w:val="markedcontent"/>
          <w:rFonts w:ascii="Times New Roman" w:hAnsi="Times New Roman" w:cs="Times New Roman"/>
          <w:sz w:val="24"/>
          <w:szCs w:val="24"/>
        </w:rPr>
        <w:t>wysokość</w:t>
      </w: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ekwiwalentu</w:t>
      </w:r>
      <w:r w:rsidR="00360CBA">
        <w:rPr>
          <w:rStyle w:val="markedcontent"/>
          <w:rFonts w:ascii="Times New Roman" w:hAnsi="Times New Roman" w:cs="Times New Roman"/>
          <w:sz w:val="24"/>
          <w:szCs w:val="24"/>
        </w:rPr>
        <w:t xml:space="preserve"> pieniężnego dla strażaków ratowników i kandydatów na strażaków ratowników Ochotniczych Straży Pożarnych z terenu Miasta i Gminy Nowe Miasto nad Pilicą</w:t>
      </w:r>
      <w:r w:rsidR="00191CE4">
        <w:rPr>
          <w:rStyle w:val="markedcontent"/>
          <w:rFonts w:ascii="Times New Roman" w:hAnsi="Times New Roman" w:cs="Times New Roman"/>
          <w:sz w:val="24"/>
          <w:szCs w:val="24"/>
        </w:rPr>
        <w:t>, którzy uczestniczyli w działaniu ratowniczym, akcji ratowniczej, ćwiczeniu lub szkoleniu pożarniczym</w:t>
      </w: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t>:</w:t>
      </w:r>
    </w:p>
    <w:p w:rsidR="00AF0DFE" w:rsidRPr="00AF0DFE" w:rsidRDefault="00191CE4" w:rsidP="00AF0DFE">
      <w:pPr>
        <w:pStyle w:val="Akapitzlist"/>
        <w:numPr>
          <w:ilvl w:val="0"/>
          <w:numId w:val="3"/>
        </w:num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D1784">
        <w:rPr>
          <w:rStyle w:val="markedcontent"/>
          <w:rFonts w:ascii="Times New Roman" w:hAnsi="Times New Roman" w:cs="Times New Roman"/>
          <w:b/>
          <w:sz w:val="24"/>
          <w:szCs w:val="24"/>
        </w:rPr>
        <w:t>25,00 zł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AD1784">
        <w:rPr>
          <w:rStyle w:val="markedcontent"/>
          <w:rFonts w:ascii="Times New Roman" w:hAnsi="Times New Roman" w:cs="Times New Roman"/>
          <w:sz w:val="24"/>
          <w:szCs w:val="24"/>
        </w:rPr>
        <w:t>z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a </w:t>
      </w:r>
      <w:r w:rsidR="00AD1784">
        <w:rPr>
          <w:rStyle w:val="markedcontent"/>
          <w:rFonts w:ascii="Times New Roman" w:hAnsi="Times New Roman" w:cs="Times New Roman"/>
          <w:sz w:val="24"/>
          <w:szCs w:val="24"/>
        </w:rPr>
        <w:t xml:space="preserve">każdą rozpoczętą godzinę 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udział</w:t>
      </w:r>
      <w:r w:rsidR="00AD1784">
        <w:rPr>
          <w:rStyle w:val="markedcontent"/>
          <w:rFonts w:ascii="Times New Roman" w:hAnsi="Times New Roman" w:cs="Times New Roman"/>
          <w:sz w:val="24"/>
          <w:szCs w:val="24"/>
        </w:rPr>
        <w:t>u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w działani</w:t>
      </w:r>
      <w:r w:rsidR="00AD1784">
        <w:rPr>
          <w:rStyle w:val="markedcontent"/>
          <w:rFonts w:ascii="Times New Roman" w:hAnsi="Times New Roman" w:cs="Times New Roman"/>
          <w:sz w:val="24"/>
          <w:szCs w:val="24"/>
        </w:rPr>
        <w:t>u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ratowniczy</w:t>
      </w:r>
      <w:r w:rsidR="00AD1784">
        <w:rPr>
          <w:rStyle w:val="markedcontent"/>
          <w:rFonts w:ascii="Times New Roman" w:hAnsi="Times New Roman" w:cs="Times New Roman"/>
          <w:sz w:val="24"/>
          <w:szCs w:val="24"/>
        </w:rPr>
        <w:t>m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i akcj</w:t>
      </w:r>
      <w:r w:rsidR="00AD1784">
        <w:rPr>
          <w:rStyle w:val="markedcontent"/>
          <w:rFonts w:ascii="Times New Roman" w:hAnsi="Times New Roman" w:cs="Times New Roman"/>
          <w:sz w:val="24"/>
          <w:szCs w:val="24"/>
        </w:rPr>
        <w:t>i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ratownicz</w:t>
      </w:r>
      <w:r w:rsidR="00AD1784">
        <w:rPr>
          <w:rStyle w:val="markedcontent"/>
          <w:rFonts w:ascii="Times New Roman" w:hAnsi="Times New Roman" w:cs="Times New Roman"/>
          <w:sz w:val="24"/>
          <w:szCs w:val="24"/>
        </w:rPr>
        <w:t>ej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AF0DFE" w:rsidRDefault="00AD1784" w:rsidP="00AF0DFE">
      <w:pPr>
        <w:pStyle w:val="Akapitzlist"/>
        <w:numPr>
          <w:ilvl w:val="0"/>
          <w:numId w:val="3"/>
        </w:num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D1784">
        <w:rPr>
          <w:rStyle w:val="markedcontent"/>
          <w:rFonts w:ascii="Times New Roman" w:hAnsi="Times New Roman" w:cs="Times New Roman"/>
          <w:b/>
          <w:sz w:val="24"/>
          <w:szCs w:val="24"/>
        </w:rPr>
        <w:t>10,00 zł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z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a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każdą rozpoczętą godzinę </w:t>
      </w: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t>udział</w:t>
      </w:r>
      <w:r>
        <w:rPr>
          <w:rStyle w:val="markedcontent"/>
          <w:rFonts w:ascii="Times New Roman" w:hAnsi="Times New Roman" w:cs="Times New Roman"/>
          <w:sz w:val="24"/>
          <w:szCs w:val="24"/>
        </w:rPr>
        <w:t>u</w:t>
      </w: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w szkoleniu pożarniczym i ćwiczeniach organizowanych przez Państwową Straż Pożarną, Gminę i inne uprawnione podmioty. Pojęcie ćwiczeń obejmuje również udział w zawodach sportowo-pożarniczych oraz manewry służb ratowniczych.</w:t>
      </w:r>
    </w:p>
    <w:p w:rsidR="00AF0DFE" w:rsidRPr="00F76398" w:rsidRDefault="00F76398" w:rsidP="00F76398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§ 2. </w:t>
      </w:r>
      <w:r w:rsidR="00582AD4" w:rsidRPr="00F76398">
        <w:rPr>
          <w:rStyle w:val="markedcontent"/>
          <w:rFonts w:ascii="Times New Roman" w:hAnsi="Times New Roman" w:cs="Times New Roman"/>
          <w:sz w:val="24"/>
          <w:szCs w:val="24"/>
        </w:rPr>
        <w:t>Ustala się ekwiwalent pieniężny strażakom ratownikom OSP za wykonywanie zadań innych niż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82AD4" w:rsidRPr="00F76398">
        <w:rPr>
          <w:rStyle w:val="markedcontent"/>
          <w:rFonts w:ascii="Times New Roman" w:hAnsi="Times New Roman" w:cs="Times New Roman"/>
          <w:sz w:val="24"/>
          <w:szCs w:val="24"/>
        </w:rPr>
        <w:t>wymienione w art. 15 ustawy o ochotniczych strażach pożarnych: usuwanie niebezpiecznych owadów,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82AD4" w:rsidRPr="00F76398">
        <w:rPr>
          <w:rStyle w:val="markedcontent"/>
          <w:rFonts w:ascii="Times New Roman" w:hAnsi="Times New Roman" w:cs="Times New Roman"/>
          <w:sz w:val="24"/>
          <w:szCs w:val="24"/>
        </w:rPr>
        <w:t>zabezpieczenie zerwanych lub uszkodzonych dachów podczas złych warunków atmosferycznych, usuwanie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82AD4" w:rsidRPr="00F76398">
        <w:rPr>
          <w:rStyle w:val="markedcontent"/>
          <w:rFonts w:ascii="Times New Roman" w:hAnsi="Times New Roman" w:cs="Times New Roman"/>
          <w:sz w:val="24"/>
          <w:szCs w:val="24"/>
        </w:rPr>
        <w:t>drzew stanowiących zagrożenie bezpieczeństwa, wypompowywanie wody z zalanych piwnic i budynków,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82AD4" w:rsidRPr="00F76398">
        <w:rPr>
          <w:rStyle w:val="markedcontent"/>
          <w:rFonts w:ascii="Times New Roman" w:hAnsi="Times New Roman" w:cs="Times New Roman"/>
          <w:sz w:val="24"/>
          <w:szCs w:val="24"/>
        </w:rPr>
        <w:t>interwencje w wyniku lokalnych podtopień, usuwanie zanieczyszczeń z dróg powstałych w wyniku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82AD4" w:rsidRPr="00F76398">
        <w:rPr>
          <w:rStyle w:val="markedcontent"/>
          <w:rFonts w:ascii="Times New Roman" w:hAnsi="Times New Roman" w:cs="Times New Roman"/>
          <w:sz w:val="24"/>
          <w:szCs w:val="24"/>
        </w:rPr>
        <w:t>wypadnięcia ładunku z transportu drogowego, interwencyjny dowóz wody pitnej dla ludzi i zwierząt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82AD4" w:rsidRPr="00F76398">
        <w:rPr>
          <w:rStyle w:val="markedcontent"/>
          <w:rFonts w:ascii="Times New Roman" w:hAnsi="Times New Roman" w:cs="Times New Roman"/>
          <w:sz w:val="24"/>
          <w:szCs w:val="24"/>
        </w:rPr>
        <w:t>w przypadku jej braku, udrażnianie przepustów, zabezpieczanie imprez organizowanych na terenie gminy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Nowe Miasto nad Pilicą</w:t>
      </w:r>
      <w:r w:rsidR="00582AD4" w:rsidRPr="00F76398">
        <w:rPr>
          <w:rStyle w:val="markedcontent"/>
          <w:rFonts w:ascii="Times New Roman" w:hAnsi="Times New Roman" w:cs="Times New Roman"/>
          <w:sz w:val="24"/>
          <w:szCs w:val="24"/>
        </w:rPr>
        <w:t>, prowadzenie działań prewencyjnych i propagujących z z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>akresu ochrony przeciwpożarowej</w:t>
      </w:r>
      <w:r w:rsidR="00BC4824" w:rsidRPr="00F76398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BC4824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wspieranie gminy w realizacji pomocy na rzecz społeczności lokalnej 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itp. w wysokości </w:t>
      </w:r>
      <w:r w:rsidR="00AD1784" w:rsidRPr="008D622E">
        <w:rPr>
          <w:rStyle w:val="markedcontent"/>
          <w:rFonts w:ascii="Times New Roman" w:hAnsi="Times New Roman" w:cs="Times New Roman"/>
          <w:b/>
          <w:sz w:val="24"/>
          <w:szCs w:val="24"/>
        </w:rPr>
        <w:t>20,00 zł</w:t>
      </w:r>
      <w:r w:rsidR="00AD1784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z</w:t>
      </w:r>
      <w:r w:rsidR="00AF0DFE" w:rsidRPr="00F76398"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="00AD1784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6682C" w:rsidRP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każdą rozpoczętą godzinę zadań</w:t>
      </w:r>
      <w:r w:rsidR="008D622E">
        <w:rPr>
          <w:rStyle w:val="markedcontent"/>
          <w:rFonts w:ascii="Times New Roman" w:hAnsi="Times New Roman" w:cs="Times New Roman"/>
          <w:sz w:val="24"/>
          <w:szCs w:val="24"/>
        </w:rPr>
        <w:t xml:space="preserve"> oraz </w:t>
      </w:r>
      <w:r w:rsidR="008D622E" w:rsidRPr="008D622E">
        <w:rPr>
          <w:rStyle w:val="markedcontent"/>
          <w:rFonts w:ascii="Times New Roman" w:hAnsi="Times New Roman" w:cs="Times New Roman"/>
          <w:b/>
          <w:sz w:val="24"/>
          <w:szCs w:val="24"/>
        </w:rPr>
        <w:t>25,00 zł</w:t>
      </w:r>
      <w:r w:rsidR="008D622E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8D622E" w:rsidRPr="00F76398">
        <w:rPr>
          <w:rStyle w:val="markedcontent"/>
          <w:rFonts w:ascii="Times New Roman" w:hAnsi="Times New Roman" w:cs="Times New Roman"/>
          <w:sz w:val="24"/>
          <w:szCs w:val="24"/>
        </w:rPr>
        <w:t>za  każdą rozpoczętą godzinę</w:t>
      </w:r>
      <w:r w:rsidR="008D622E">
        <w:rPr>
          <w:rStyle w:val="markedcontent"/>
          <w:rFonts w:ascii="Times New Roman" w:hAnsi="Times New Roman" w:cs="Times New Roman"/>
          <w:sz w:val="24"/>
          <w:szCs w:val="24"/>
        </w:rPr>
        <w:t xml:space="preserve"> pracy na wysokości z wykorzystaniem podnośnika,</w:t>
      </w:r>
    </w:p>
    <w:p w:rsidR="00AF0DFE" w:rsidRPr="00AF0DFE" w:rsidRDefault="00AF0DFE" w:rsidP="00582AD4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§</w:t>
      </w:r>
      <w:r w:rsidR="00E067C2">
        <w:rPr>
          <w:rStyle w:val="markedcontent"/>
          <w:rFonts w:ascii="Times New Roman" w:hAnsi="Times New Roman" w:cs="Times New Roman"/>
          <w:sz w:val="24"/>
          <w:szCs w:val="24"/>
        </w:rPr>
        <w:t xml:space="preserve"> 3</w:t>
      </w: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="00E067C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AF0DFE">
        <w:rPr>
          <w:rStyle w:val="markedcontent"/>
          <w:rFonts w:ascii="Times New Roman" w:hAnsi="Times New Roman" w:cs="Times New Roman"/>
          <w:sz w:val="24"/>
          <w:szCs w:val="24"/>
        </w:rPr>
        <w:t>Podstawą wypłacenia ekwiwalentu za udział w działaniach ratowniczych i akcjach ratowniczych jest potwierdzenie przez Komendę Powiatową Państwowej Straży Pożarnej w Grójcu uczestnictwa w działaniu ratowniczym i akcji ratowniczej.</w:t>
      </w:r>
    </w:p>
    <w:p w:rsidR="00AF0DFE" w:rsidRPr="00AF0DFE" w:rsidRDefault="00E067C2" w:rsidP="00582AD4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§ 4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Wykonanie uchwały powierza się Burmistrzowi Miasta i Gminy</w:t>
      </w:r>
      <w:r w:rsidR="00582AD4">
        <w:rPr>
          <w:rStyle w:val="markedcontent"/>
          <w:rFonts w:ascii="Times New Roman" w:hAnsi="Times New Roman" w:cs="Times New Roman"/>
          <w:sz w:val="24"/>
          <w:szCs w:val="24"/>
        </w:rPr>
        <w:t xml:space="preserve"> Nowe Miasto nad Pilicą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="00AF0DFE" w:rsidRPr="00AF0DFE">
        <w:rPr>
          <w:rFonts w:ascii="Times New Roman" w:hAnsi="Times New Roman" w:cs="Times New Roman"/>
          <w:sz w:val="24"/>
          <w:szCs w:val="24"/>
        </w:rPr>
        <w:br/>
      </w:r>
    </w:p>
    <w:p w:rsidR="00AF0DFE" w:rsidRPr="00AF0DFE" w:rsidRDefault="00E067C2" w:rsidP="00582AD4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§ 5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Traci moc uchwała Nr </w:t>
      </w:r>
      <w:r w:rsidR="00582AD4">
        <w:rPr>
          <w:rStyle w:val="markedcontent"/>
          <w:rFonts w:ascii="Times New Roman" w:hAnsi="Times New Roman" w:cs="Times New Roman"/>
          <w:sz w:val="24"/>
          <w:szCs w:val="24"/>
        </w:rPr>
        <w:t>LXXI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/</w:t>
      </w:r>
      <w:r w:rsidR="00582AD4">
        <w:rPr>
          <w:rStyle w:val="markedcontent"/>
          <w:rFonts w:ascii="Times New Roman" w:hAnsi="Times New Roman" w:cs="Times New Roman"/>
          <w:sz w:val="24"/>
          <w:szCs w:val="24"/>
        </w:rPr>
        <w:t>503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/202</w:t>
      </w:r>
      <w:r w:rsidR="00582AD4">
        <w:rPr>
          <w:rStyle w:val="markedcontent"/>
          <w:rFonts w:ascii="Times New Roman" w:hAnsi="Times New Roman" w:cs="Times New Roman"/>
          <w:sz w:val="24"/>
          <w:szCs w:val="24"/>
        </w:rPr>
        <w:t>4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Rady Miejskiej w Nowym Mieście nad Pilicą z dnia 2</w:t>
      </w:r>
      <w:r w:rsidR="00582AD4"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lutego 202</w:t>
      </w:r>
      <w:r w:rsidR="00582AD4">
        <w:rPr>
          <w:rStyle w:val="markedcontent"/>
          <w:rFonts w:ascii="Times New Roman" w:hAnsi="Times New Roman" w:cs="Times New Roman"/>
          <w:sz w:val="24"/>
          <w:szCs w:val="24"/>
        </w:rPr>
        <w:t>4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 xml:space="preserve"> roku w sprawie ustalenia wysokości ekwiwalentu pieniężnego dla strażaków  ratowników </w:t>
      </w:r>
      <w:r w:rsidR="00582AD4">
        <w:rPr>
          <w:rStyle w:val="markedcontent"/>
          <w:rFonts w:ascii="Times New Roman" w:hAnsi="Times New Roman" w:cs="Times New Roman"/>
          <w:sz w:val="24"/>
          <w:szCs w:val="24"/>
        </w:rPr>
        <w:t xml:space="preserve">i kandydatów na strażaków ratowników 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Ochotniczych Straży Pożarnych z terenu Miasta i Gminy Nowe Miasto nad Pilicą uczestniczących w działaniach ratowniczych, akcjach ratowniczych, ćwiczeniach</w:t>
      </w:r>
      <w:r w:rsidR="00582AD4">
        <w:rPr>
          <w:rStyle w:val="markedcontent"/>
          <w:rFonts w:ascii="Times New Roman" w:hAnsi="Times New Roman" w:cs="Times New Roman"/>
          <w:sz w:val="24"/>
          <w:szCs w:val="24"/>
        </w:rPr>
        <w:t xml:space="preserve"> i szkoleniach pożarniczych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AF0DFE" w:rsidRPr="00AF0DFE" w:rsidRDefault="00E067C2" w:rsidP="00582AD4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§ 6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AF0DFE" w:rsidRPr="00AF0DFE">
        <w:rPr>
          <w:rStyle w:val="markedcontent"/>
          <w:rFonts w:ascii="Times New Roman" w:hAnsi="Times New Roman" w:cs="Times New Roman"/>
          <w:sz w:val="24"/>
          <w:szCs w:val="24"/>
        </w:rPr>
        <w:t>Uchwała wchodzi w życie po upływie 14 dni od ogłoszenia w Dzienniku Urzędowym Województwa Mazowieckiego.</w:t>
      </w:r>
    </w:p>
    <w:p w:rsidR="00000288" w:rsidRDefault="00000288">
      <w:pPr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br w:type="page"/>
      </w:r>
    </w:p>
    <w:p w:rsidR="00000288" w:rsidRPr="00000288" w:rsidRDefault="00000288" w:rsidP="00000288">
      <w:pPr>
        <w:rPr>
          <w:rStyle w:val="markedcontent"/>
          <w:rFonts w:ascii="Times New Roman" w:hAnsi="Times New Roman" w:cs="Times New Roman"/>
          <w:sz w:val="24"/>
          <w:szCs w:val="24"/>
        </w:rPr>
      </w:pP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Uzasadnienie</w:t>
      </w:r>
    </w:p>
    <w:p w:rsidR="00000288" w:rsidRPr="00000288" w:rsidRDefault="00000288" w:rsidP="00F76398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Wysokość ekwiwalentu pieniężnego ustala, nie rzadziej niż raz na 2 lata, właściwa rada gminy w drodze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uchwały. Ekwiwalent pieniężny nalicza się za każdą rozpoczętą godzinę liczoną od zgłoszenia wyjazdu z jednostki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ochotniczej straży pożarnej lub gotowości do wyjazdu w celu realizowania zadań o których mowa w art. 3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pkt 7 ustawy z dnia 17 grudnia 2021 r. o ochotniczych strażach pożarnych (</w:t>
      </w:r>
      <w:proofErr w:type="spellStart"/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t.j</w:t>
      </w:r>
      <w:proofErr w:type="spellEnd"/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. Dz. U. z 2025 r. poz. 244 ze zm.)</w:t>
      </w:r>
      <w:r w:rsid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Ekwiwalent pieniężny jest wypłacany z budżetu gminy.</w:t>
      </w:r>
    </w:p>
    <w:p w:rsidR="00CD6135" w:rsidRDefault="00000288" w:rsidP="00F76398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Zgodnie z art. 15a ustawy, rada gminy może w drodze uchwały przyznać ekwiwalent pieniężny strażakom</w:t>
      </w:r>
      <w:r w:rsid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 xml:space="preserve">ratownikom OSP za wykonanie zadań innych niż wymienione w art. 15. W uchwale </w:t>
      </w:r>
      <w:r w:rsidR="008D622E">
        <w:rPr>
          <w:rStyle w:val="markedcontent"/>
          <w:rFonts w:ascii="Times New Roman" w:hAnsi="Times New Roman" w:cs="Times New Roman"/>
          <w:sz w:val="24"/>
          <w:szCs w:val="24"/>
        </w:rPr>
        <w:t>zostały wskazane</w:t>
      </w: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 xml:space="preserve"> te zadania oraz</w:t>
      </w:r>
      <w:r w:rsidR="00F7639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000288">
        <w:rPr>
          <w:rStyle w:val="markedcontent"/>
          <w:rFonts w:ascii="Times New Roman" w:hAnsi="Times New Roman" w:cs="Times New Roman"/>
          <w:sz w:val="24"/>
          <w:szCs w:val="24"/>
        </w:rPr>
        <w:t>wysokość i sposób ustalenia ekwiwalentu pieniężnego.</w:t>
      </w:r>
    </w:p>
    <w:p w:rsidR="00C556A7" w:rsidRPr="00C556A7" w:rsidRDefault="00C556A7" w:rsidP="00C556A7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556A7" w:rsidRPr="00C556A7" w:rsidSect="00C3428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C66" w:rsidRDefault="00037C66" w:rsidP="002B034D">
      <w:pPr>
        <w:spacing w:after="0" w:line="240" w:lineRule="auto"/>
      </w:pPr>
      <w:r>
        <w:separator/>
      </w:r>
    </w:p>
  </w:endnote>
  <w:endnote w:type="continuationSeparator" w:id="0">
    <w:p w:rsidR="00037C66" w:rsidRDefault="00037C66" w:rsidP="002B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1013469"/>
      <w:docPartObj>
        <w:docPartGallery w:val="Page Numbers (Bottom of Page)"/>
        <w:docPartUnique/>
      </w:docPartObj>
    </w:sdtPr>
    <w:sdtEndPr/>
    <w:sdtContent>
      <w:p w:rsidR="002B034D" w:rsidRDefault="00730026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D578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B034D" w:rsidRDefault="002B03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C66" w:rsidRDefault="00037C66" w:rsidP="002B034D">
      <w:pPr>
        <w:spacing w:after="0" w:line="240" w:lineRule="auto"/>
      </w:pPr>
      <w:r>
        <w:separator/>
      </w:r>
    </w:p>
  </w:footnote>
  <w:footnote w:type="continuationSeparator" w:id="0">
    <w:p w:rsidR="00037C66" w:rsidRDefault="00037C66" w:rsidP="002B0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03D6D"/>
    <w:multiLevelType w:val="multilevel"/>
    <w:tmpl w:val="62885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E60CD"/>
    <w:multiLevelType w:val="hybridMultilevel"/>
    <w:tmpl w:val="BC849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33F51"/>
    <w:multiLevelType w:val="multilevel"/>
    <w:tmpl w:val="7F126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C48E4"/>
    <w:multiLevelType w:val="hybridMultilevel"/>
    <w:tmpl w:val="39FE4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42D28"/>
    <w:multiLevelType w:val="multilevel"/>
    <w:tmpl w:val="26B2B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D74402"/>
    <w:multiLevelType w:val="hybridMultilevel"/>
    <w:tmpl w:val="BC849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45C2F"/>
    <w:multiLevelType w:val="multilevel"/>
    <w:tmpl w:val="9A0AE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7CA"/>
    <w:rsid w:val="00000288"/>
    <w:rsid w:val="00037C66"/>
    <w:rsid w:val="0005092E"/>
    <w:rsid w:val="00050B1A"/>
    <w:rsid w:val="001378CE"/>
    <w:rsid w:val="001537E0"/>
    <w:rsid w:val="0016682C"/>
    <w:rsid w:val="0018645D"/>
    <w:rsid w:val="00191077"/>
    <w:rsid w:val="00191CE4"/>
    <w:rsid w:val="001955BC"/>
    <w:rsid w:val="001C2B86"/>
    <w:rsid w:val="001E6D0B"/>
    <w:rsid w:val="002239E0"/>
    <w:rsid w:val="002B034D"/>
    <w:rsid w:val="00360CBA"/>
    <w:rsid w:val="00380F9B"/>
    <w:rsid w:val="003A5DBA"/>
    <w:rsid w:val="00497556"/>
    <w:rsid w:val="004D5549"/>
    <w:rsid w:val="00582AD4"/>
    <w:rsid w:val="005B2C6D"/>
    <w:rsid w:val="005F30EF"/>
    <w:rsid w:val="005F71AB"/>
    <w:rsid w:val="00643877"/>
    <w:rsid w:val="00730026"/>
    <w:rsid w:val="00827F8C"/>
    <w:rsid w:val="00861436"/>
    <w:rsid w:val="008D622E"/>
    <w:rsid w:val="008E07CA"/>
    <w:rsid w:val="009A0033"/>
    <w:rsid w:val="009C3BC4"/>
    <w:rsid w:val="009E28D0"/>
    <w:rsid w:val="009E42E4"/>
    <w:rsid w:val="00AD1784"/>
    <w:rsid w:val="00AE6A2B"/>
    <w:rsid w:val="00AF0DFE"/>
    <w:rsid w:val="00B24B27"/>
    <w:rsid w:val="00B64949"/>
    <w:rsid w:val="00B72902"/>
    <w:rsid w:val="00B96DBB"/>
    <w:rsid w:val="00BC4824"/>
    <w:rsid w:val="00C3428B"/>
    <w:rsid w:val="00C556A7"/>
    <w:rsid w:val="00C77323"/>
    <w:rsid w:val="00C93FAC"/>
    <w:rsid w:val="00CD4C0C"/>
    <w:rsid w:val="00CD6135"/>
    <w:rsid w:val="00D32EC8"/>
    <w:rsid w:val="00E067C2"/>
    <w:rsid w:val="00E17D06"/>
    <w:rsid w:val="00E87DE9"/>
    <w:rsid w:val="00EC656C"/>
    <w:rsid w:val="00ED578E"/>
    <w:rsid w:val="00F7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B6852B-4489-4519-99EE-079DB913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28B"/>
  </w:style>
  <w:style w:type="paragraph" w:styleId="Nagwek3">
    <w:name w:val="heading 3"/>
    <w:basedOn w:val="Normalny"/>
    <w:link w:val="Nagwek3Znak"/>
    <w:uiPriority w:val="9"/>
    <w:qFormat/>
    <w:rsid w:val="00C556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8E07CA"/>
  </w:style>
  <w:style w:type="paragraph" w:styleId="Nagwek">
    <w:name w:val="header"/>
    <w:basedOn w:val="Normalny"/>
    <w:link w:val="NagwekZnak"/>
    <w:uiPriority w:val="99"/>
    <w:semiHidden/>
    <w:unhideWhenUsed/>
    <w:rsid w:val="002B0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B034D"/>
  </w:style>
  <w:style w:type="paragraph" w:styleId="Stopka">
    <w:name w:val="footer"/>
    <w:basedOn w:val="Normalny"/>
    <w:link w:val="StopkaZnak"/>
    <w:uiPriority w:val="99"/>
    <w:unhideWhenUsed/>
    <w:rsid w:val="002B0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34D"/>
  </w:style>
  <w:style w:type="paragraph" w:customStyle="1" w:styleId="Default">
    <w:name w:val="Default"/>
    <w:rsid w:val="00CD61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D613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4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9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C556A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55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556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1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FA92C-50B7-45FC-82A9-F6CA83F9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569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resimusszkolenia@gmail.com</dc:creator>
  <cp:lastModifiedBy>Iwona Kieszek</cp:lastModifiedBy>
  <cp:revision>8</cp:revision>
  <cp:lastPrinted>2022-02-09T09:35:00Z</cp:lastPrinted>
  <dcterms:created xsi:type="dcterms:W3CDTF">2026-02-05T09:27:00Z</dcterms:created>
  <dcterms:modified xsi:type="dcterms:W3CDTF">2026-02-13T09:42:00Z</dcterms:modified>
</cp:coreProperties>
</file>